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3A2" w:rsidRDefault="00BC5A5C" w:rsidP="00F2452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0" t="0" r="3175" b="6985"/>
            <wp:docPr id="2" name="Рисунок 2" descr="C:\Users\User\Downloads\отчет 2023 год самообслед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отчет 2023 год самообследования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3A2" w:rsidRDefault="005F63A2" w:rsidP="00F2452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C7DB5" w:rsidRDefault="00FC7DB5" w:rsidP="0094750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C7DB5" w:rsidRDefault="00FC7DB5" w:rsidP="0094750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C7DB5" w:rsidRDefault="00FC7DB5" w:rsidP="0094750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C7DB5" w:rsidRDefault="00FC7DB5" w:rsidP="0094750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F63A2" w:rsidRDefault="005F63A2" w:rsidP="00F2452F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Организационно-правовое обеспечение деятельности образовательного учреждения</w:t>
      </w:r>
    </w:p>
    <w:p w:rsidR="005F63A2" w:rsidRDefault="005F63A2" w:rsidP="00F2452F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5F63A2" w:rsidRPr="007B63DE" w:rsidRDefault="005F63A2" w:rsidP="00A05BA5">
      <w:pPr>
        <w:pStyle w:val="a3"/>
        <w:numPr>
          <w:ilvl w:val="1"/>
          <w:numId w:val="1"/>
        </w:numPr>
        <w:ind w:left="0" w:hanging="6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Устав муниципального бюджетного дошкольного образовательного учреждения  «Детский сад №37 с.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Чулпаново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Нурлатского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муниципального района Республики Татарстан</w:t>
      </w:r>
      <w:r>
        <w:rPr>
          <w:rFonts w:ascii="Times New Roman" w:hAnsi="Times New Roman"/>
          <w:sz w:val="24"/>
          <w:szCs w:val="24"/>
        </w:rPr>
        <w:t xml:space="preserve"> у</w:t>
      </w:r>
      <w:r>
        <w:rPr>
          <w:rFonts w:ascii="Times New Roman" w:hAnsi="Times New Roman"/>
          <w:i/>
          <w:sz w:val="24"/>
          <w:szCs w:val="24"/>
        </w:rPr>
        <w:t xml:space="preserve">твержден постановлением Исполнительного комитета </w:t>
      </w:r>
      <w:proofErr w:type="spellStart"/>
      <w:r>
        <w:rPr>
          <w:rFonts w:ascii="Times New Roman" w:hAnsi="Times New Roman"/>
          <w:i/>
          <w:sz w:val="24"/>
          <w:szCs w:val="24"/>
        </w:rPr>
        <w:t>Нурлатского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муниципального  района Республики Татарстан» № 633  от  08.07.2015г., зарегистрирован межрайонной ИФНС России №1по Республике Татарстан от 15 июня 2012 года №103163 3600118.</w:t>
      </w:r>
    </w:p>
    <w:p w:rsidR="005F63A2" w:rsidRPr="0094750F" w:rsidRDefault="005F63A2" w:rsidP="00F2452F">
      <w:pPr>
        <w:pStyle w:val="a3"/>
        <w:numPr>
          <w:ilvl w:val="1"/>
          <w:numId w:val="1"/>
        </w:numPr>
        <w:ind w:left="0" w:hanging="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Юридический адрес: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423015, Республика Татарстан, </w:t>
      </w:r>
      <w:proofErr w:type="spellStart"/>
      <w:r>
        <w:rPr>
          <w:rFonts w:ascii="Times New Roman" w:hAnsi="Times New Roman"/>
          <w:i/>
          <w:sz w:val="24"/>
          <w:szCs w:val="24"/>
        </w:rPr>
        <w:t>Нурлатский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район, </w:t>
      </w:r>
    </w:p>
    <w:p w:rsidR="005F63A2" w:rsidRDefault="005F63A2" w:rsidP="0094750F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с</w:t>
      </w:r>
      <w:proofErr w:type="gramStart"/>
      <w:r>
        <w:rPr>
          <w:rFonts w:ascii="Times New Roman" w:hAnsi="Times New Roman"/>
          <w:i/>
          <w:sz w:val="24"/>
          <w:szCs w:val="24"/>
        </w:rPr>
        <w:t>.Ч</w:t>
      </w:r>
      <w:proofErr w:type="gramEnd"/>
      <w:r>
        <w:rPr>
          <w:rFonts w:ascii="Times New Roman" w:hAnsi="Times New Roman"/>
          <w:i/>
          <w:sz w:val="24"/>
          <w:szCs w:val="24"/>
        </w:rPr>
        <w:t>улпаново</w:t>
      </w:r>
      <w:proofErr w:type="spellEnd"/>
      <w:r>
        <w:rPr>
          <w:rFonts w:ascii="Times New Roman" w:hAnsi="Times New Roman"/>
          <w:i/>
          <w:sz w:val="24"/>
          <w:szCs w:val="24"/>
        </w:rPr>
        <w:t>, ул. Садовая, дом 2.</w:t>
      </w:r>
    </w:p>
    <w:p w:rsidR="005F63A2" w:rsidRPr="0094750F" w:rsidRDefault="005F63A2" w:rsidP="00A05BA5">
      <w:pPr>
        <w:pStyle w:val="a3"/>
        <w:numPr>
          <w:ilvl w:val="1"/>
          <w:numId w:val="1"/>
        </w:numPr>
        <w:ind w:left="0" w:hanging="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Фактический адрес: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423015, Республика Татарстан, </w:t>
      </w:r>
      <w:proofErr w:type="spellStart"/>
      <w:r>
        <w:rPr>
          <w:rFonts w:ascii="Times New Roman" w:hAnsi="Times New Roman"/>
          <w:i/>
          <w:sz w:val="24"/>
          <w:szCs w:val="24"/>
        </w:rPr>
        <w:t>Нурлатский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район, </w:t>
      </w:r>
    </w:p>
    <w:p w:rsidR="005F63A2" w:rsidRDefault="005F63A2" w:rsidP="00A05BA5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с</w:t>
      </w:r>
      <w:proofErr w:type="gramStart"/>
      <w:r>
        <w:rPr>
          <w:rFonts w:ascii="Times New Roman" w:hAnsi="Times New Roman"/>
          <w:i/>
          <w:sz w:val="24"/>
          <w:szCs w:val="24"/>
        </w:rPr>
        <w:t>.Ч</w:t>
      </w:r>
      <w:proofErr w:type="gramEnd"/>
      <w:r>
        <w:rPr>
          <w:rFonts w:ascii="Times New Roman" w:hAnsi="Times New Roman"/>
          <w:i/>
          <w:sz w:val="24"/>
          <w:szCs w:val="24"/>
        </w:rPr>
        <w:t>улпаново</w:t>
      </w:r>
      <w:proofErr w:type="spellEnd"/>
      <w:r>
        <w:rPr>
          <w:rFonts w:ascii="Times New Roman" w:hAnsi="Times New Roman"/>
          <w:i/>
          <w:sz w:val="24"/>
          <w:szCs w:val="24"/>
        </w:rPr>
        <w:t>, ул. Садовая, дом 2.</w:t>
      </w:r>
    </w:p>
    <w:p w:rsidR="005F63A2" w:rsidRPr="00503044" w:rsidRDefault="005F63A2" w:rsidP="007B63DE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7B63DE">
        <w:rPr>
          <w:rFonts w:ascii="Times New Roman" w:hAnsi="Times New Roman"/>
          <w:sz w:val="24"/>
          <w:szCs w:val="24"/>
        </w:rPr>
        <w:t>1.4.</w:t>
      </w:r>
      <w:r>
        <w:rPr>
          <w:rFonts w:ascii="Times New Roman" w:hAnsi="Times New Roman"/>
          <w:b/>
          <w:i/>
          <w:sz w:val="24"/>
          <w:szCs w:val="24"/>
        </w:rPr>
        <w:t xml:space="preserve"> Документы, на основании которых осуществляет свою деятельность МБДОУ.</w:t>
      </w:r>
    </w:p>
    <w:p w:rsidR="005F63A2" w:rsidRPr="00270645" w:rsidRDefault="005F63A2" w:rsidP="00503044">
      <w:pPr>
        <w:pStyle w:val="a3"/>
        <w:numPr>
          <w:ilvl w:val="0"/>
          <w:numId w:val="3"/>
        </w:numPr>
        <w:ind w:left="709" w:hanging="28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Лицензия, выданная Министерством образования и науки Республики Татарстан </w:t>
      </w:r>
      <w:r>
        <w:t xml:space="preserve">от «22» октября </w:t>
      </w:r>
      <w:smartTag w:uri="urn:schemas-microsoft-com:office:smarttags" w:element="metricconverter">
        <w:smartTagPr>
          <w:attr w:name="ProductID" w:val="2015 г"/>
        </w:smartTagPr>
        <w:r>
          <w:t>2015</w:t>
        </w:r>
        <w:r w:rsidRPr="00710469">
          <w:t xml:space="preserve"> г</w:t>
        </w:r>
      </w:smartTag>
      <w:r w:rsidRPr="00710469">
        <w:t>.</w:t>
      </w:r>
      <w:r>
        <w:t xml:space="preserve"> №7335, Серия </w:t>
      </w:r>
      <w:smartTag w:uri="urn:schemas-microsoft-com:office:smarttags" w:element="metricconverter">
        <w:smartTagPr>
          <w:attr w:name="ProductID" w:val="16 Л"/>
        </w:smartTagPr>
        <w:r>
          <w:t>16 Л</w:t>
        </w:r>
      </w:smartTag>
      <w:r>
        <w:t xml:space="preserve"> 01  №0003268</w:t>
      </w:r>
      <w:r w:rsidRPr="002D76C5">
        <w:rPr>
          <w:rFonts w:ascii="Times New Roman" w:hAnsi="Times New Roman"/>
          <w:i/>
          <w:sz w:val="24"/>
          <w:szCs w:val="24"/>
        </w:rPr>
        <w:t>, срок действия</w:t>
      </w:r>
      <w:r>
        <w:rPr>
          <w:rFonts w:ascii="Times New Roman" w:hAnsi="Times New Roman"/>
          <w:i/>
          <w:sz w:val="24"/>
          <w:szCs w:val="24"/>
        </w:rPr>
        <w:t xml:space="preserve"> лицензии бессрочно</w:t>
      </w:r>
    </w:p>
    <w:p w:rsidR="005F63A2" w:rsidRDefault="005F63A2" w:rsidP="00503044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  </w:t>
      </w:r>
      <w:r>
        <w:rPr>
          <w:rFonts w:ascii="Times New Roman" w:hAnsi="Times New Roman"/>
          <w:b/>
          <w:i/>
          <w:sz w:val="24"/>
          <w:szCs w:val="24"/>
        </w:rPr>
        <w:t xml:space="preserve">Учредитель, договор с учредителем. </w:t>
      </w:r>
    </w:p>
    <w:p w:rsidR="005F63A2" w:rsidRDefault="005F63A2" w:rsidP="00270645">
      <w:pPr>
        <w:pStyle w:val="a3"/>
        <w:ind w:left="720" w:hanging="12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Учредителем образовательного учреждения в соответствии с уставом является Исполнительный комитет </w:t>
      </w:r>
      <w:proofErr w:type="spellStart"/>
      <w:r>
        <w:rPr>
          <w:rFonts w:ascii="Times New Roman" w:hAnsi="Times New Roman"/>
          <w:i/>
          <w:sz w:val="24"/>
          <w:szCs w:val="24"/>
        </w:rPr>
        <w:t>Нурлатского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муниципального района Республики Татарстан.  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 </w:t>
      </w:r>
      <w:r>
        <w:rPr>
          <w:rFonts w:ascii="Times New Roman" w:hAnsi="Times New Roman"/>
          <w:b/>
          <w:i/>
          <w:sz w:val="24"/>
          <w:szCs w:val="24"/>
        </w:rPr>
        <w:t>Локальные акты, регламентирующие деятельность ДОУ.</w:t>
      </w:r>
    </w:p>
    <w:p w:rsidR="005F63A2" w:rsidRDefault="005F63A2" w:rsidP="00503044">
      <w:pPr>
        <w:pStyle w:val="a3"/>
        <w:ind w:firstLine="36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 учреждении имеются все необходимые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локальные акты,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регламентирующие деятельность МБДОУ в части организации жизнедеятельности дошкольного образовательного учреждения и регулирующие правоотношения участников образовательного процесса, утвержденные в установленном порядке (устав, договор с учредителем, договора с родителями, договора с сотрудниками, правила внутреннего трудового распорядка, должностные инструкции).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Положение о Родительском комитете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Положение об общем собрании коллектива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Положение о совете педагогов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Приказы по общей деятельности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Приказы по личному составу</w:t>
      </w:r>
    </w:p>
    <w:p w:rsidR="005F63A2" w:rsidRDefault="005F63A2" w:rsidP="00F2452F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Право владения. </w:t>
      </w:r>
    </w:p>
    <w:p w:rsidR="005F63A2" w:rsidRDefault="005F63A2" w:rsidP="00F2452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Использование материально-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технической базы.</w:t>
      </w:r>
    </w:p>
    <w:p w:rsidR="005F63A2" w:rsidRDefault="005F63A2" w:rsidP="00F2452F">
      <w:pPr>
        <w:pStyle w:val="a3"/>
        <w:ind w:left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</w:p>
    <w:p w:rsidR="005F63A2" w:rsidRPr="00ED19A4" w:rsidRDefault="005F63A2" w:rsidP="006236C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 </w:t>
      </w:r>
      <w:r>
        <w:rPr>
          <w:rFonts w:ascii="Times New Roman" w:hAnsi="Times New Roman"/>
          <w:b/>
          <w:i/>
          <w:sz w:val="24"/>
          <w:szCs w:val="24"/>
        </w:rPr>
        <w:t xml:space="preserve">На каких площадях ведется образовательная деятельность (собственность, оперативное управление, аренда). </w:t>
      </w:r>
    </w:p>
    <w:p w:rsidR="005F63A2" w:rsidRPr="00ED19A4" w:rsidRDefault="005F63A2" w:rsidP="00D208A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1.Свидетельство на землю серия </w:t>
      </w:r>
    </w:p>
    <w:p w:rsidR="005F63A2" w:rsidRPr="006236C8" w:rsidRDefault="005F63A2" w:rsidP="00F2452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2.Свидетельство на здание серия 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3.Договор на закрепление госимущества в оперативном управлении 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  </w:t>
      </w:r>
      <w:r>
        <w:rPr>
          <w:rFonts w:ascii="Times New Roman" w:hAnsi="Times New Roman"/>
          <w:b/>
          <w:i/>
          <w:sz w:val="24"/>
          <w:szCs w:val="24"/>
        </w:rPr>
        <w:t>Территория образовательного учреждения.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</w:t>
      </w:r>
      <w:r>
        <w:rPr>
          <w:rFonts w:ascii="Times New Roman" w:hAnsi="Times New Roman"/>
          <w:i/>
          <w:sz w:val="24"/>
          <w:szCs w:val="24"/>
        </w:rPr>
        <w:t xml:space="preserve">Площадь территории составляет </w:t>
      </w:r>
      <w:smartTag w:uri="urn:schemas-microsoft-com:office:smarttags" w:element="metricconverter">
        <w:smartTagPr>
          <w:attr w:name="ProductID" w:val="287 м2"/>
        </w:smartTagPr>
        <w:r>
          <w:rPr>
            <w:rFonts w:ascii="Times New Roman" w:hAnsi="Times New Roman"/>
            <w:i/>
            <w:sz w:val="24"/>
            <w:szCs w:val="24"/>
          </w:rPr>
          <w:t>287 м</w:t>
        </w:r>
        <w:r>
          <w:rPr>
            <w:rFonts w:ascii="Times New Roman" w:hAnsi="Times New Roman"/>
            <w:i/>
            <w:sz w:val="24"/>
            <w:szCs w:val="24"/>
            <w:vertAlign w:val="superscript"/>
          </w:rPr>
          <w:t>2</w:t>
        </w:r>
      </w:smartTag>
      <w:r>
        <w:rPr>
          <w:rFonts w:ascii="Times New Roman" w:hAnsi="Times New Roman"/>
          <w:i/>
          <w:sz w:val="24"/>
          <w:szCs w:val="24"/>
        </w:rPr>
        <w:t>. Имеются физкультурно-спортивная площадка, игровая площадка. На участке детского сада расположены цветники.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     </w:t>
      </w:r>
      <w:r>
        <w:rPr>
          <w:rFonts w:ascii="Times New Roman" w:hAnsi="Times New Roman"/>
          <w:b/>
          <w:i/>
          <w:sz w:val="24"/>
          <w:szCs w:val="24"/>
        </w:rPr>
        <w:t>Требования к зданию образовательного учреждения.</w:t>
      </w:r>
    </w:p>
    <w:p w:rsidR="005F63A2" w:rsidRPr="002F579F" w:rsidRDefault="005F63A2" w:rsidP="00A22169">
      <w:pPr>
        <w:pStyle w:val="a3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</w:rPr>
        <w:t xml:space="preserve">Имеется санитарно-эпидемиологическое заключение, выданное Филиалом Федерального государственного учреждения здравоохранения «Центр гигиены и эпидемиологии в Республике Татарстан (Татарстан)» в </w:t>
      </w:r>
      <w:proofErr w:type="spellStart"/>
      <w:r>
        <w:rPr>
          <w:rFonts w:ascii="Times New Roman" w:hAnsi="Times New Roman"/>
          <w:i/>
          <w:sz w:val="24"/>
          <w:szCs w:val="24"/>
        </w:rPr>
        <w:t>Нурлатском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районе №1</w:t>
      </w:r>
      <w:r w:rsidRPr="002F579F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6.06.26.000.М.000064.12.14 от 04.12.2014г. 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ab/>
        <w:t xml:space="preserve">ДОУ построена по типовому проекту. Проектная наполняемость на 25 мест, фактическая наполняемость  21 детей. Общая площадь здания </w:t>
      </w:r>
      <w:smartTag w:uri="urn:schemas-microsoft-com:office:smarttags" w:element="metricconverter">
        <w:smartTagPr>
          <w:attr w:name="ProductID" w:val="1700 м2"/>
        </w:smartTagPr>
        <w:r>
          <w:rPr>
            <w:rFonts w:ascii="Times New Roman" w:hAnsi="Times New Roman"/>
            <w:i/>
            <w:sz w:val="24"/>
            <w:szCs w:val="24"/>
          </w:rPr>
          <w:t>1700 м</w:t>
        </w:r>
        <w:r>
          <w:rPr>
            <w:rFonts w:ascii="Times New Roman" w:hAnsi="Times New Roman"/>
            <w:i/>
            <w:sz w:val="24"/>
            <w:szCs w:val="24"/>
            <w:vertAlign w:val="superscript"/>
          </w:rPr>
          <w:t>2</w:t>
        </w:r>
      </w:smartTag>
      <w:r>
        <w:rPr>
          <w:rFonts w:ascii="Times New Roman" w:hAnsi="Times New Roman"/>
          <w:i/>
          <w:sz w:val="24"/>
          <w:szCs w:val="24"/>
        </w:rPr>
        <w:t>.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Режим работы детского сада: пятидневная рабочая неделя, с 7.00 до 17.30. 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 ДОУ 1  групповая комната,, оснащенность группы соответствует требованиям Госсанэпиднадзора, закреплена, промаркирована</w:t>
      </w:r>
    </w:p>
    <w:p w:rsidR="005F63A2" w:rsidRDefault="005F63A2" w:rsidP="000D226C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 спальне  мебель соответствует требованием Госсанэпиднадзора.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 детском саду организованы: музыкальный зал совмещён со спортивным залом, методический кабинет, кабинет  заведующей, имеется прачечная, складское помещение.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В пищеблоке для обработки и приготовления пищи установлено необходимое оборудование: 1 эл. промышленная плита. Для хранения скоропортящихся продуктов имеются холодильные, морозильные установки с термометрами. Для хранения посуды используются специальные стеллажи. Соблюдается зонирование, для приготовления используются производственные столы. </w:t>
      </w:r>
      <w:r w:rsidR="00490DC3">
        <w:rPr>
          <w:rFonts w:ascii="Times New Roman" w:hAnsi="Times New Roman"/>
          <w:i/>
          <w:sz w:val="24"/>
          <w:szCs w:val="24"/>
        </w:rPr>
        <w:t>Пищеблок</w:t>
      </w:r>
      <w:r>
        <w:rPr>
          <w:rFonts w:ascii="Times New Roman" w:hAnsi="Times New Roman"/>
          <w:i/>
          <w:sz w:val="24"/>
          <w:szCs w:val="24"/>
        </w:rPr>
        <w:t xml:space="preserve"> оборудован 3-мя 2-х гнездными мойками, имеется ванная, раковина для мытья рук персонала пищеблока.</w:t>
      </w:r>
    </w:p>
    <w:p w:rsidR="005F63A2" w:rsidRPr="00364589" w:rsidRDefault="005F63A2" w:rsidP="00F2452F">
      <w:pPr>
        <w:pStyle w:val="a3"/>
        <w:numPr>
          <w:ilvl w:val="1"/>
          <w:numId w:val="4"/>
        </w:num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Материально-техническая база.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Создана предметно-развивающая среда, способствующая развитию познавательной деятельности и сберегающая психофизическое здоровье ребенка;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в  группе оборудованы игровые зоны;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выбран цветовой дизайн помещений, способствующий активной жизнедеятельности ребенка, в то же время не утомляющий излишней яркостью;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в группе  собран дидактический и игровой материал по сенсорному развитию детей</w:t>
      </w:r>
    </w:p>
    <w:p w:rsidR="005F63A2" w:rsidRDefault="005F63A2" w:rsidP="0035296D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составлены и изготовлены разнообразные и содержательные развивающие игры;</w:t>
      </w:r>
    </w:p>
    <w:p w:rsidR="005F63A2" w:rsidRDefault="005F63A2" w:rsidP="0035296D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изготовлены тематические стенды, родительский уголок.</w:t>
      </w:r>
    </w:p>
    <w:p w:rsidR="005F63A2" w:rsidRDefault="005F63A2" w:rsidP="00F2452F">
      <w:pPr>
        <w:pStyle w:val="a3"/>
        <w:ind w:left="128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F63A2" w:rsidRDefault="005F63A2" w:rsidP="00F2452F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Структура образовательного учреждения и система управления.</w:t>
      </w:r>
    </w:p>
    <w:p w:rsidR="005F63A2" w:rsidRDefault="005F63A2" w:rsidP="00F2452F">
      <w:pPr>
        <w:pStyle w:val="a3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5F63A2" w:rsidRDefault="005F63A2" w:rsidP="00F2452F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Оценка эффективности и системы управления содержанием и качеством подготовки образовательного учреждения.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У</w:t>
      </w:r>
      <w:r>
        <w:rPr>
          <w:rFonts w:ascii="Times New Roman" w:hAnsi="Times New Roman"/>
          <w:i/>
          <w:sz w:val="24"/>
          <w:szCs w:val="24"/>
        </w:rPr>
        <w:t>правление учреждением осуществляется в соответствии с законодательством Российской Федерации и Республики Татарстан, Уставом МБДОУ .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r>
        <w:rPr>
          <w:rFonts w:ascii="Times New Roman" w:hAnsi="Times New Roman"/>
          <w:i/>
          <w:sz w:val="24"/>
          <w:szCs w:val="24"/>
        </w:rPr>
        <w:t xml:space="preserve">  Нормативная и организационно-распределительная документация, локальные акты, регулирующие деятельность учреждения и правоотношения участников образовательного процес</w:t>
      </w:r>
      <w:r w:rsidRPr="005607D5">
        <w:rPr>
          <w:rFonts w:ascii="Times New Roman" w:hAnsi="Times New Roman"/>
          <w:i/>
          <w:sz w:val="24"/>
          <w:szCs w:val="24"/>
        </w:rPr>
        <w:t>са</w:t>
      </w:r>
      <w:r>
        <w:rPr>
          <w:rFonts w:ascii="Times New Roman" w:hAnsi="Times New Roman"/>
          <w:i/>
          <w:sz w:val="24"/>
          <w:szCs w:val="24"/>
        </w:rPr>
        <w:t>, соответствуют нормативной и организационно_ распорядительной  документации  действующему  законодательству и уставу.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</w:t>
      </w:r>
      <w:r>
        <w:rPr>
          <w:rFonts w:ascii="Times New Roman" w:hAnsi="Times New Roman"/>
          <w:i/>
          <w:sz w:val="24"/>
          <w:szCs w:val="24"/>
        </w:rPr>
        <w:t>В дошкольном образовательном учреждении функционируют: педагогический совет, родительский комитет,  общее собрание трудового коллектива, которым делегирован ряд методических и управленческих функций. Наличие четкой структуры и распределение обязанностей обеспечивает эффективную работу коллектива детского сада.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:rsidR="005F63A2" w:rsidRDefault="005F63A2" w:rsidP="00F2452F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Контингент образовательного учреждения.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 </w:t>
      </w:r>
      <w:r>
        <w:rPr>
          <w:rFonts w:ascii="Times New Roman" w:hAnsi="Times New Roman"/>
          <w:i/>
          <w:sz w:val="24"/>
          <w:szCs w:val="24"/>
        </w:rPr>
        <w:t>В МБДОУ функционирует 1 группа, фактиче</w:t>
      </w:r>
      <w:r w:rsidR="00BC5A5C">
        <w:rPr>
          <w:rFonts w:ascii="Times New Roman" w:hAnsi="Times New Roman"/>
          <w:i/>
          <w:sz w:val="24"/>
          <w:szCs w:val="24"/>
        </w:rPr>
        <w:t>ское количество воспитанников–12</w:t>
      </w:r>
      <w:bookmarkStart w:id="0" w:name="_GoBack"/>
      <w:bookmarkEnd w:id="0"/>
      <w:r>
        <w:rPr>
          <w:rFonts w:ascii="Times New Roman" w:hAnsi="Times New Roman"/>
          <w:i/>
          <w:sz w:val="24"/>
          <w:szCs w:val="24"/>
        </w:rPr>
        <w:t xml:space="preserve"> детей.  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В учебно-воспитательной деятельности детского сада используются разные формы организации обучения. Непосредственно-образовательная деятельность (НОД) проводится по подгруппам. Подгруппы формируются в зависимости от возраста детей.  </w:t>
      </w:r>
    </w:p>
    <w:p w:rsidR="005F63A2" w:rsidRPr="00270645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При составлении расписания НОД в МБДОУ руководствуемся СанПиН 2.4.1.3049-13, ё</w:t>
      </w:r>
      <w:r>
        <w:rPr>
          <w:rFonts w:ascii="Times New Roman" w:hAnsi="Times New Roman"/>
          <w:i/>
          <w:sz w:val="24"/>
          <w:szCs w:val="24"/>
        </w:rPr>
        <w:tab/>
        <w:t xml:space="preserve"> методическими рекомендациями по организации обучения татарскому (русскому) языку в ДОУ </w:t>
      </w:r>
      <w:r w:rsidRPr="0058671C">
        <w:rPr>
          <w:rFonts w:ascii="Times New Roman" w:hAnsi="Times New Roman"/>
          <w:i/>
          <w:sz w:val="24"/>
          <w:szCs w:val="24"/>
        </w:rPr>
        <w:t>№ 15588/13 от 09.11.2013г.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4.2.  В целях сохранности жизнеобеспечения воспитанников, при составлении режима работы учреждения,  определяющих условия организации режимных процессов,  руководствовались документами СанПиНа (Гигиена детей и подростков. ДОУ. Санитарно-эпидемиологические правила и нормативы СанПиНа </w:t>
      </w:r>
      <w:r w:rsidRPr="002906EB">
        <w:rPr>
          <w:rFonts w:ascii="Times New Roman" w:hAnsi="Times New Roman"/>
          <w:i/>
          <w:sz w:val="24"/>
          <w:szCs w:val="24"/>
        </w:rPr>
        <w:t>2.4.1.3049-13</w:t>
      </w:r>
      <w:r>
        <w:rPr>
          <w:rFonts w:ascii="Times New Roman" w:hAnsi="Times New Roman"/>
          <w:i/>
          <w:sz w:val="24"/>
          <w:szCs w:val="24"/>
        </w:rPr>
        <w:t>)</w:t>
      </w:r>
    </w:p>
    <w:p w:rsidR="005F63A2" w:rsidRDefault="005F63A2" w:rsidP="00270645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</w:p>
    <w:p w:rsidR="005F63A2" w:rsidRPr="00270645" w:rsidRDefault="005F63A2" w:rsidP="00270645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образовательной деятельности.</w:t>
      </w:r>
    </w:p>
    <w:p w:rsidR="005F63A2" w:rsidRDefault="005F63A2" w:rsidP="00270645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 </w:t>
      </w:r>
      <w:r>
        <w:rPr>
          <w:rFonts w:ascii="Times New Roman" w:hAnsi="Times New Roman"/>
          <w:i/>
          <w:sz w:val="24"/>
          <w:szCs w:val="24"/>
        </w:rPr>
        <w:t>Дошкольным образовательным учреждением определена модель выпускника детского сада.</w:t>
      </w:r>
    </w:p>
    <w:p w:rsidR="005F63A2" w:rsidRPr="00270645" w:rsidRDefault="005F63A2" w:rsidP="00270645">
      <w:pPr>
        <w:pStyle w:val="a3"/>
        <w:numPr>
          <w:ilvl w:val="0"/>
          <w:numId w:val="6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Физическое развитие соответствует возрастной норме.</w:t>
      </w:r>
    </w:p>
    <w:p w:rsidR="005F63A2" w:rsidRDefault="005F63A2" w:rsidP="00F2452F">
      <w:pPr>
        <w:pStyle w:val="a3"/>
        <w:ind w:left="800" w:hanging="37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1.1. Сформирована привычка к здоровому образу жизни:</w:t>
      </w:r>
    </w:p>
    <w:p w:rsidR="005F63A2" w:rsidRDefault="005F63A2" w:rsidP="00F2452F">
      <w:pPr>
        <w:pStyle w:val="a3"/>
        <w:numPr>
          <w:ilvl w:val="0"/>
          <w:numId w:val="7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знает и соблюдает санитарные и гигиенические нормы и правила;</w:t>
      </w:r>
    </w:p>
    <w:p w:rsidR="005F63A2" w:rsidRPr="00270645" w:rsidRDefault="005F63A2" w:rsidP="00270645">
      <w:pPr>
        <w:pStyle w:val="a3"/>
        <w:numPr>
          <w:ilvl w:val="0"/>
          <w:numId w:val="7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владеет способами самоограничения сферы своей деятельности и выполняет социально-детерминированные правила и запреты.</w:t>
      </w:r>
    </w:p>
    <w:p w:rsidR="005F63A2" w:rsidRDefault="005F63A2" w:rsidP="00F2452F">
      <w:pPr>
        <w:pStyle w:val="a3"/>
        <w:ind w:left="709" w:hanging="28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1.2.  Владеет двигательной культурой:</w:t>
      </w:r>
    </w:p>
    <w:p w:rsidR="005F63A2" w:rsidRDefault="005F63A2" w:rsidP="00F2452F">
      <w:pPr>
        <w:pStyle w:val="a3"/>
        <w:numPr>
          <w:ilvl w:val="0"/>
          <w:numId w:val="8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осмысленно относится к достижению точности и правильности выполнения движений;</w:t>
      </w:r>
    </w:p>
    <w:p w:rsidR="005F63A2" w:rsidRDefault="005F63A2" w:rsidP="00F2452F">
      <w:pPr>
        <w:pStyle w:val="a3"/>
        <w:numPr>
          <w:ilvl w:val="0"/>
          <w:numId w:val="8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владеет своим телом, различными видами движений на уровне, соответствующем возрасту;</w:t>
      </w:r>
    </w:p>
    <w:p w:rsidR="005F63A2" w:rsidRDefault="005F63A2" w:rsidP="00F2452F">
      <w:pPr>
        <w:pStyle w:val="a3"/>
        <w:numPr>
          <w:ilvl w:val="0"/>
          <w:numId w:val="8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имеет первоначальные представления и умения в спортивных играх, умеет самостоятельно организовать и проводить подвижные игры;</w:t>
      </w:r>
    </w:p>
    <w:p w:rsidR="005F63A2" w:rsidRDefault="005F63A2" w:rsidP="00F2452F">
      <w:pPr>
        <w:pStyle w:val="a3"/>
        <w:numPr>
          <w:ilvl w:val="0"/>
          <w:numId w:val="8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развита мелкая мускулатура рук, что позволяет успешно действовать карандашом, ручкой, кистью, ножницами;</w:t>
      </w:r>
    </w:p>
    <w:p w:rsidR="005F63A2" w:rsidRDefault="005F63A2" w:rsidP="00F2452F">
      <w:pPr>
        <w:pStyle w:val="a3"/>
        <w:numPr>
          <w:ilvl w:val="0"/>
          <w:numId w:val="8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способен к адекватной двигательной активности в изменяющейся окружающей обстановке;</w:t>
      </w:r>
    </w:p>
    <w:p w:rsidR="005F63A2" w:rsidRPr="00270645" w:rsidRDefault="005F63A2" w:rsidP="00270645">
      <w:pPr>
        <w:pStyle w:val="a3"/>
        <w:numPr>
          <w:ilvl w:val="0"/>
          <w:numId w:val="8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имеет представления об основах безопасного поведения в различных жизненных ситуациях.</w:t>
      </w:r>
    </w:p>
    <w:p w:rsidR="005F63A2" w:rsidRDefault="005F63A2" w:rsidP="00F2452F">
      <w:pPr>
        <w:pStyle w:val="a3"/>
        <w:ind w:firstLine="36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2. Познавательное развитие</w:t>
      </w:r>
    </w:p>
    <w:p w:rsidR="005F63A2" w:rsidRDefault="005F63A2" w:rsidP="00F2452F">
      <w:pPr>
        <w:pStyle w:val="a3"/>
        <w:numPr>
          <w:ilvl w:val="0"/>
          <w:numId w:val="9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Проявляет интеллектуальную компетентность: умеет выбрать соответствующую информацию для достижения цели, пользуется знаниями, извлеченными из успехов и неудач, умеет анализировать, сравнивать, обобщать, классифицировать, делать умозаключения.</w:t>
      </w:r>
    </w:p>
    <w:p w:rsidR="005F63A2" w:rsidRDefault="005F63A2" w:rsidP="00F2452F">
      <w:pPr>
        <w:pStyle w:val="a3"/>
        <w:numPr>
          <w:ilvl w:val="0"/>
          <w:numId w:val="9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Свободно владеет речью, способен строить языковое общение с другими людьми, учитывая интуитивно или сознательно исторически сложившиеся речевые каноны фонетики, семантики, грамматики.</w:t>
      </w:r>
    </w:p>
    <w:p w:rsidR="005F63A2" w:rsidRDefault="005F63A2" w:rsidP="00F2452F">
      <w:pPr>
        <w:pStyle w:val="a3"/>
        <w:numPr>
          <w:ilvl w:val="0"/>
          <w:numId w:val="9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Проявляет креативность (способность к творческому решению познавательных и художественных задач) основанную на соответствующем возрасту уровне развития мышления, воображения, свободы деятельности, широты ориентировки в окружающем мире.</w:t>
      </w:r>
    </w:p>
    <w:p w:rsidR="005F63A2" w:rsidRDefault="005F63A2" w:rsidP="00F2452F">
      <w:pPr>
        <w:pStyle w:val="a3"/>
        <w:numPr>
          <w:ilvl w:val="0"/>
          <w:numId w:val="9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Любознателен, хочет узнать новое, проявляет интерес и желание познавать, задает вопросы, экспериментирует.</w:t>
      </w:r>
    </w:p>
    <w:p w:rsidR="005F63A2" w:rsidRDefault="005F63A2" w:rsidP="00F2452F">
      <w:pPr>
        <w:pStyle w:val="a3"/>
        <w:numPr>
          <w:ilvl w:val="0"/>
          <w:numId w:val="9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Владеет элементами учебной деятельности: способен принять учебную задачу, подчинить свою деятельность ее достижению, довести работу до конца и адекватно оценить результат.</w:t>
      </w:r>
    </w:p>
    <w:p w:rsidR="005F63A2" w:rsidRPr="00270645" w:rsidRDefault="005F63A2" w:rsidP="00270645">
      <w:pPr>
        <w:pStyle w:val="a3"/>
        <w:numPr>
          <w:ilvl w:val="0"/>
          <w:numId w:val="9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На уровне индивидуальных возможностей развиты художественные способности: музыкальные, изобразительные, театральные, танцевальные.</w:t>
      </w:r>
    </w:p>
    <w:p w:rsidR="005F63A2" w:rsidRDefault="005F63A2" w:rsidP="00F2452F">
      <w:pPr>
        <w:pStyle w:val="a3"/>
        <w:ind w:firstLine="36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3. Социальное развитие</w:t>
      </w:r>
    </w:p>
    <w:p w:rsidR="005F63A2" w:rsidRDefault="005F63A2" w:rsidP="00F2452F">
      <w:pPr>
        <w:pStyle w:val="a3"/>
        <w:numPr>
          <w:ilvl w:val="0"/>
          <w:numId w:val="10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Готов относиться к другому человеку как к высшей ценности: проявлять доброту, внимание, заботу, помощь, милосердие.</w:t>
      </w:r>
    </w:p>
    <w:p w:rsidR="005F63A2" w:rsidRDefault="005F63A2" w:rsidP="00F2452F">
      <w:pPr>
        <w:pStyle w:val="a3"/>
        <w:numPr>
          <w:ilvl w:val="0"/>
          <w:numId w:val="10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Стремится понять другого человека, его особенности, интересы, потребности, эмоциональное состояние.</w:t>
      </w:r>
    </w:p>
    <w:p w:rsidR="005F63A2" w:rsidRDefault="005F63A2" w:rsidP="00F2452F">
      <w:pPr>
        <w:pStyle w:val="a3"/>
        <w:numPr>
          <w:ilvl w:val="0"/>
          <w:numId w:val="10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Ориентируется в обстановке: способен выбрать адекватную альтернативу поведения, знает меру своих возможностей, может включиться в совместную деятельность, не мешает другим, управляет свои поведением.</w:t>
      </w:r>
    </w:p>
    <w:p w:rsidR="005F63A2" w:rsidRDefault="005F63A2" w:rsidP="00F2452F">
      <w:pPr>
        <w:pStyle w:val="a3"/>
        <w:numPr>
          <w:ilvl w:val="0"/>
          <w:numId w:val="10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Инициативен, стремится к организации игр, продуктивных видов деятельности, содержательного общения.</w:t>
      </w:r>
    </w:p>
    <w:p w:rsidR="005F63A2" w:rsidRDefault="005F63A2" w:rsidP="00F2452F">
      <w:pPr>
        <w:pStyle w:val="a3"/>
        <w:numPr>
          <w:ilvl w:val="0"/>
          <w:numId w:val="10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Самостоятелен и ответственен, способен без помощи взрослого поставить и решить разного рода задачи, возникающие в повседневной жизни и нести ответственность за свои действия.</w:t>
      </w:r>
    </w:p>
    <w:p w:rsidR="005F63A2" w:rsidRDefault="005F63A2" w:rsidP="00F2452F">
      <w:pPr>
        <w:pStyle w:val="a3"/>
        <w:numPr>
          <w:ilvl w:val="0"/>
          <w:numId w:val="10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Способен к соподчинению мотивов, умеет выделить основной мотив, подчинить ему целую систему действий на протяжении длительного времени. Развита произвольность.</w:t>
      </w:r>
    </w:p>
    <w:p w:rsidR="005F63A2" w:rsidRPr="00270645" w:rsidRDefault="005F63A2" w:rsidP="00270645">
      <w:pPr>
        <w:pStyle w:val="a3"/>
        <w:numPr>
          <w:ilvl w:val="0"/>
          <w:numId w:val="10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Осознает свое место в системе отношений с взрослыми, стремится к осуществлению общественно значимой и общественно оцениваемой деятельности, требует уважения к себе.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</w:t>
      </w:r>
      <w:r>
        <w:rPr>
          <w:rFonts w:ascii="Times New Roman" w:hAnsi="Times New Roman"/>
          <w:b/>
          <w:i/>
          <w:sz w:val="24"/>
          <w:szCs w:val="24"/>
        </w:rPr>
        <w:tab/>
        <w:t>Учебный план.</w:t>
      </w:r>
    </w:p>
    <w:p w:rsidR="005F63A2" w:rsidRDefault="005F63A2" w:rsidP="00F2452F">
      <w:pPr>
        <w:pStyle w:val="a3"/>
        <w:ind w:firstLine="72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Планирование работы ДОУ осуществляется на  основе программы, годового плана.</w:t>
      </w:r>
    </w:p>
    <w:p w:rsidR="005F63A2" w:rsidRDefault="005F63A2" w:rsidP="00F2452F">
      <w:pPr>
        <w:pStyle w:val="a3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Реализация регионального компонента осуществляется в соответствии с «Методическими рекомендациями по организации обучения татарскому (русскому) языку в ДОУ» </w:t>
      </w:r>
      <w:r w:rsidRPr="0058671C">
        <w:rPr>
          <w:rFonts w:ascii="Times New Roman" w:hAnsi="Times New Roman"/>
          <w:i/>
          <w:sz w:val="24"/>
          <w:szCs w:val="24"/>
        </w:rPr>
        <w:t>№</w:t>
      </w:r>
      <w:r>
        <w:rPr>
          <w:rFonts w:ascii="Times New Roman" w:hAnsi="Times New Roman"/>
          <w:i/>
          <w:sz w:val="24"/>
          <w:szCs w:val="24"/>
        </w:rPr>
        <w:t xml:space="preserve"> 15588/13 от 09.11.2013</w:t>
      </w:r>
    </w:p>
    <w:p w:rsidR="005F63A2" w:rsidRDefault="005F63A2" w:rsidP="00F2452F">
      <w:pPr>
        <w:pStyle w:val="a3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Учебный процесс организован в соответствии с санитарными нормами и гигиеническими требованиями. Созданы благоприятные условия в помещении для игр и занятий с детьми, соблюдены правила санитарии и гигиены, организуется сквозное проветривание (в отсутствие детей).    Режим дня соответствует гигиеническим нормам детей различного возраста. Предусмотрено достаточное пребывание на свежем воздухе, осуществляются оздоровительные и профилактические мероприятия, проводятся организованные занятия, которые включают в себя рациональное сочетание различных по характеру видов деятельности, умственных и физических нагрузок. </w:t>
      </w:r>
    </w:p>
    <w:p w:rsidR="005F63A2" w:rsidRDefault="005F63A2" w:rsidP="00270645">
      <w:pPr>
        <w:pStyle w:val="a3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Осуществляется плавный переход от игры к занятиям и режимным моментам. Обеспечивается баланс между разными видами игр (спокойными и подвижными, индивидуальными и совместными, дидактическими и сюжетно - ролевыми).</w:t>
      </w:r>
    </w:p>
    <w:p w:rsidR="005F63A2" w:rsidRDefault="005F63A2" w:rsidP="00F2452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Состояние воспитательной работы и дополнительного образования.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F63A2" w:rsidRDefault="005F63A2" w:rsidP="00F2452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Воспитательная работа дошкольного образовательного учреждения строится с учетом индивидуальных и профессиональных  качеств участников педагогического процесса, их организаторских навыков, психологической готовности к новым видам деятельности, к дополнительной педагогической нагрузке. </w:t>
      </w:r>
    </w:p>
    <w:p w:rsidR="005F63A2" w:rsidRPr="00270645" w:rsidRDefault="005F63A2" w:rsidP="00F2452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Педагог ведет активную просветительную работу среди родителей по современному развитию способностей дошкольников, их подготовки к школе. Интеллектуальное и художественно-эстетическое развитие гармонично сочетается с системой оздоровления; физкультурные занятия проводятся  в групповой и на воздухе, закаливание, физкультурные минутки на занятиях интеллектуального цикла. 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5.5.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Обеспеченность учебной, учебно-методической и художественной литературой.</w:t>
      </w:r>
      <w:r>
        <w:rPr>
          <w:rFonts w:ascii="Times New Roman" w:hAnsi="Times New Roman"/>
          <w:i/>
          <w:sz w:val="24"/>
          <w:szCs w:val="24"/>
        </w:rPr>
        <w:tab/>
        <w:t xml:space="preserve"> </w:t>
      </w:r>
    </w:p>
    <w:p w:rsidR="005F63A2" w:rsidRDefault="005F63A2" w:rsidP="00F2452F">
      <w:pPr>
        <w:pStyle w:val="a3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 дошкольном образовательном  учреждении имеется в достаточном количестве учебная, учебно-методическая и художественная литература:</w:t>
      </w:r>
    </w:p>
    <w:p w:rsidR="005F63A2" w:rsidRDefault="005F63A2" w:rsidP="00F2452F">
      <w:pPr>
        <w:pStyle w:val="a3"/>
        <w:ind w:firstLine="36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Фонд литературы по всем разделам и программам регулярно пополняется и используется в работе педагогами МБДОУ. Имеются периодические дошкольные, психолого-педагогические издания.</w:t>
      </w:r>
    </w:p>
    <w:p w:rsidR="005F63A2" w:rsidRDefault="005F63A2" w:rsidP="00F2452F">
      <w:pPr>
        <w:pStyle w:val="a3"/>
        <w:ind w:firstLine="36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Ведется работа по использованию компьютерных технологий в целях сбора, хранения и обработки информации на разных видах носителей, что помогает МБДОУ отвечать современным требованиям. </w:t>
      </w:r>
    </w:p>
    <w:p w:rsidR="005F63A2" w:rsidRDefault="005F63A2" w:rsidP="00F2452F">
      <w:pPr>
        <w:pStyle w:val="a3"/>
        <w:ind w:firstLine="360"/>
        <w:jc w:val="both"/>
        <w:rPr>
          <w:rFonts w:ascii="Times New Roman" w:hAnsi="Times New Roman"/>
          <w:i/>
          <w:sz w:val="24"/>
          <w:szCs w:val="24"/>
        </w:rPr>
      </w:pPr>
    </w:p>
    <w:p w:rsidR="005F63A2" w:rsidRDefault="005F63A2" w:rsidP="00270645">
      <w:pPr>
        <w:pStyle w:val="a3"/>
        <w:rPr>
          <w:rFonts w:ascii="Times New Roman" w:hAnsi="Times New Roman"/>
          <w:b/>
          <w:i/>
          <w:sz w:val="28"/>
          <w:szCs w:val="28"/>
        </w:rPr>
      </w:pPr>
      <w:r w:rsidRPr="00F2452F">
        <w:rPr>
          <w:rFonts w:ascii="Times New Roman" w:hAnsi="Times New Roman"/>
          <w:b/>
          <w:i/>
          <w:sz w:val="28"/>
          <w:szCs w:val="28"/>
        </w:rPr>
        <w:t xml:space="preserve">                      </w:t>
      </w:r>
      <w:r>
        <w:rPr>
          <w:rFonts w:ascii="Times New Roman" w:hAnsi="Times New Roman"/>
          <w:b/>
          <w:i/>
          <w:sz w:val="28"/>
          <w:szCs w:val="28"/>
        </w:rPr>
        <w:t xml:space="preserve">6. Результативность образовательной деятельности.  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Система комплексного мониторинга качества образования.</w:t>
      </w:r>
    </w:p>
    <w:p w:rsidR="005F63A2" w:rsidRDefault="005F63A2" w:rsidP="000662E6">
      <w:pPr>
        <w:pStyle w:val="a3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В детском саду отслеживается уровень выполнения программы по всем разделам, готовность выпускников к обучению в школе. Используются  диагностика уровня освоения программы.  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6.2.</w:t>
      </w:r>
      <w:r>
        <w:rPr>
          <w:rFonts w:ascii="Times New Roman" w:hAnsi="Times New Roman"/>
          <w:b/>
          <w:i/>
          <w:sz w:val="24"/>
          <w:szCs w:val="24"/>
        </w:rPr>
        <w:t>Качество подготовки выпускников</w:t>
      </w:r>
    </w:p>
    <w:p w:rsidR="005F63A2" w:rsidRPr="001B5951" w:rsidRDefault="005F63A2" w:rsidP="00F2452F">
      <w:pPr>
        <w:pStyle w:val="a3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  <w:sz w:val="24"/>
          <w:szCs w:val="24"/>
        </w:rPr>
        <w:t xml:space="preserve">Работа в интеллектуальном направлении обеспечивает высокий уровень подготовленности детей к школьному обучению. Родители выпускников и учителя школы удовлетворены качеством </w:t>
      </w:r>
      <w:proofErr w:type="spellStart"/>
      <w:r>
        <w:rPr>
          <w:rFonts w:ascii="Times New Roman" w:hAnsi="Times New Roman"/>
          <w:i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i/>
          <w:sz w:val="24"/>
          <w:szCs w:val="24"/>
        </w:rPr>
        <w:t>-образовательной работы педагогического коллектива</w:t>
      </w:r>
      <w:r>
        <w:rPr>
          <w:rFonts w:ascii="Times New Roman" w:hAnsi="Times New Roman"/>
          <w:i/>
          <w:sz w:val="28"/>
          <w:szCs w:val="28"/>
        </w:rPr>
        <w:t xml:space="preserve">. 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F63A2" w:rsidRPr="00270645" w:rsidRDefault="005F63A2" w:rsidP="00270645">
      <w:pPr>
        <w:pStyle w:val="a3"/>
        <w:numPr>
          <w:ilvl w:val="0"/>
          <w:numId w:val="12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Кадровое обеспечение.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Укомплектованность учреждения педагогическими кадрами составляет 100%. Все педагоги имеют высшее профессиональное образование. 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Кадровая политика опирается на развитие профессиональной компетенции педагога и личностно-ориентированный подход к детям, приоритетным в работе является индивидуальный подход к ребенку. Эффективность деятельности педагога определяется его личностно-профессиональным ростом, предполагающем;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стремление к самообразованию, самоусовершенствованию, повышению педагогического мастерства;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готовность воспринимать новое.</w:t>
      </w:r>
    </w:p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:rsidR="005F63A2" w:rsidRDefault="005F63A2" w:rsidP="00F2452F">
      <w:pPr>
        <w:ind w:firstLine="708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Возрастной состав:</w:t>
      </w:r>
    </w:p>
    <w:tbl>
      <w:tblPr>
        <w:tblW w:w="0" w:type="auto"/>
        <w:tblInd w:w="1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88"/>
        <w:gridCol w:w="3544"/>
      </w:tblGrid>
      <w:tr w:rsidR="005F63A2" w:rsidTr="004058E3">
        <w:tc>
          <w:tcPr>
            <w:tcW w:w="3888" w:type="dxa"/>
          </w:tcPr>
          <w:p w:rsidR="005F63A2" w:rsidRPr="002B61DD" w:rsidRDefault="005F63A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1DD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3544" w:type="dxa"/>
          </w:tcPr>
          <w:p w:rsidR="005F63A2" w:rsidRPr="002B61DD" w:rsidRDefault="005F63A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1DD">
              <w:rPr>
                <w:rFonts w:ascii="Times New Roman" w:hAnsi="Times New Roman"/>
                <w:sz w:val="24"/>
                <w:szCs w:val="24"/>
              </w:rPr>
              <w:t>Кол-во педагогов</w:t>
            </w:r>
          </w:p>
        </w:tc>
      </w:tr>
      <w:tr w:rsidR="005F63A2" w:rsidTr="004058E3">
        <w:tc>
          <w:tcPr>
            <w:tcW w:w="3888" w:type="dxa"/>
          </w:tcPr>
          <w:p w:rsidR="005F63A2" w:rsidRDefault="005F63A2" w:rsidP="00364589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 27 и старше</w:t>
            </w:r>
          </w:p>
        </w:tc>
        <w:tc>
          <w:tcPr>
            <w:tcW w:w="3544" w:type="dxa"/>
          </w:tcPr>
          <w:p w:rsidR="005F63A2" w:rsidRDefault="005F63A2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</w:tr>
    </w:tbl>
    <w:p w:rsidR="005F63A2" w:rsidRDefault="005F63A2" w:rsidP="00F2452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:rsidR="005F63A2" w:rsidRPr="00270645" w:rsidRDefault="005F63A2" w:rsidP="00270645">
      <w:pPr>
        <w:pStyle w:val="a4"/>
        <w:numPr>
          <w:ilvl w:val="0"/>
          <w:numId w:val="13"/>
        </w:num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Результативность деятельности образовательного учреждения</w:t>
      </w:r>
    </w:p>
    <w:p w:rsidR="005F63A2" w:rsidRPr="002906EB" w:rsidRDefault="005F63A2" w:rsidP="00270645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>Методическая работа ДОУ способствовала повышению профессионального мастерства и инновационного потенциала педагога, её самосовершенствованию</w:t>
      </w:r>
      <w:r w:rsidRPr="002906EB">
        <w:rPr>
          <w:rFonts w:ascii="Times New Roman" w:hAnsi="Times New Roman"/>
          <w:i/>
          <w:sz w:val="24"/>
          <w:szCs w:val="24"/>
        </w:rPr>
        <w:t>.       В</w:t>
      </w:r>
      <w:r>
        <w:rPr>
          <w:rFonts w:ascii="Times New Roman" w:hAnsi="Times New Roman"/>
          <w:sz w:val="24"/>
          <w:szCs w:val="24"/>
        </w:rPr>
        <w:t xml:space="preserve"> </w:t>
      </w:r>
      <w:r w:rsidR="00490DC3">
        <w:rPr>
          <w:rFonts w:ascii="Times New Roman" w:hAnsi="Times New Roman"/>
          <w:i/>
          <w:sz w:val="24"/>
          <w:szCs w:val="24"/>
        </w:rPr>
        <w:t>2024</w:t>
      </w:r>
      <w:r>
        <w:rPr>
          <w:rFonts w:ascii="Times New Roman" w:hAnsi="Times New Roman"/>
          <w:i/>
          <w:sz w:val="24"/>
          <w:szCs w:val="24"/>
        </w:rPr>
        <w:t xml:space="preserve"> учебном  году планируется продолжать работу по </w:t>
      </w:r>
      <w:r w:rsidRPr="002906EB">
        <w:rPr>
          <w:rFonts w:ascii="Times New Roman" w:hAnsi="Times New Roman"/>
          <w:i/>
          <w:sz w:val="24"/>
          <w:szCs w:val="24"/>
        </w:rPr>
        <w:t xml:space="preserve"> внедрению федеральных государственных образоват</w:t>
      </w:r>
      <w:r>
        <w:rPr>
          <w:rFonts w:ascii="Times New Roman" w:hAnsi="Times New Roman"/>
          <w:i/>
          <w:sz w:val="24"/>
          <w:szCs w:val="24"/>
        </w:rPr>
        <w:t>ельных стандартов  в организацию</w:t>
      </w:r>
      <w:r w:rsidRPr="002906E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906EB">
        <w:rPr>
          <w:rFonts w:ascii="Times New Roman" w:hAnsi="Times New Roman"/>
          <w:i/>
          <w:sz w:val="24"/>
          <w:szCs w:val="24"/>
        </w:rPr>
        <w:t>воспитательно</w:t>
      </w:r>
      <w:proofErr w:type="spellEnd"/>
      <w:r w:rsidRPr="002906EB">
        <w:rPr>
          <w:rFonts w:ascii="Times New Roman" w:hAnsi="Times New Roman"/>
          <w:i/>
          <w:sz w:val="24"/>
          <w:szCs w:val="24"/>
        </w:rPr>
        <w:t xml:space="preserve">-образовательного процесса, рассмотреть принципы построения образовательного процесса в МБДОУ, варианты взаимодействия учреждения с семьей в вопросах образования дошкольника. </w:t>
      </w:r>
      <w:r>
        <w:rPr>
          <w:rFonts w:ascii="Times New Roman" w:hAnsi="Times New Roman"/>
          <w:i/>
          <w:sz w:val="24"/>
          <w:szCs w:val="24"/>
        </w:rPr>
        <w:t>Будет продолжатся работа с у</w:t>
      </w:r>
      <w:r w:rsidRPr="002906EB">
        <w:rPr>
          <w:rFonts w:ascii="Times New Roman" w:hAnsi="Times New Roman"/>
          <w:i/>
          <w:sz w:val="24"/>
          <w:szCs w:val="24"/>
        </w:rPr>
        <w:t>чебно- методически</w:t>
      </w:r>
      <w:r>
        <w:rPr>
          <w:rFonts w:ascii="Times New Roman" w:hAnsi="Times New Roman"/>
          <w:i/>
          <w:sz w:val="24"/>
          <w:szCs w:val="24"/>
        </w:rPr>
        <w:t xml:space="preserve">м комплексом </w:t>
      </w:r>
      <w:r w:rsidRPr="002906EB">
        <w:rPr>
          <w:rFonts w:ascii="Times New Roman" w:hAnsi="Times New Roman"/>
          <w:i/>
          <w:sz w:val="24"/>
          <w:szCs w:val="24"/>
        </w:rPr>
        <w:t xml:space="preserve"> по изучению двух государственных языков.</w:t>
      </w:r>
      <w:r>
        <w:rPr>
          <w:rFonts w:ascii="Times New Roman" w:hAnsi="Times New Roman"/>
          <w:i/>
          <w:sz w:val="24"/>
          <w:szCs w:val="24"/>
        </w:rPr>
        <w:t xml:space="preserve"> Ведется работа по приведению в соответствие учредительных документов: оформляется здание и участок ДОУ.</w:t>
      </w:r>
    </w:p>
    <w:p w:rsidR="005F63A2" w:rsidRDefault="005F63A2" w:rsidP="00F2452F">
      <w:pPr>
        <w:jc w:val="both"/>
        <w:rPr>
          <w:rFonts w:ascii="Times New Roman" w:hAnsi="Times New Roman"/>
          <w:sz w:val="24"/>
          <w:szCs w:val="24"/>
        </w:rPr>
      </w:pPr>
    </w:p>
    <w:p w:rsidR="005F63A2" w:rsidRPr="002906EB" w:rsidRDefault="005F63A2" w:rsidP="00F2452F">
      <w:pPr>
        <w:pStyle w:val="a3"/>
        <w:rPr>
          <w:rFonts w:ascii="Times New Roman" w:hAnsi="Times New Roman"/>
          <w:sz w:val="24"/>
          <w:szCs w:val="24"/>
        </w:rPr>
      </w:pPr>
    </w:p>
    <w:p w:rsidR="005F63A2" w:rsidRPr="002906EB" w:rsidRDefault="005F63A2" w:rsidP="00F2452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F63A2" w:rsidRDefault="005F63A2" w:rsidP="0027064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F63A2" w:rsidRDefault="005F63A2" w:rsidP="00F245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F63A2" w:rsidRDefault="005F63A2" w:rsidP="00F245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sectPr w:rsidR="005F63A2" w:rsidSect="00F21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4F6" w:rsidRDefault="009C34F6" w:rsidP="00267115">
      <w:pPr>
        <w:spacing w:after="0" w:line="240" w:lineRule="auto"/>
      </w:pPr>
      <w:r>
        <w:separator/>
      </w:r>
    </w:p>
  </w:endnote>
  <w:endnote w:type="continuationSeparator" w:id="0">
    <w:p w:rsidR="009C34F6" w:rsidRDefault="009C34F6" w:rsidP="00267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4F6" w:rsidRDefault="009C34F6" w:rsidP="00267115">
      <w:pPr>
        <w:spacing w:after="0" w:line="240" w:lineRule="auto"/>
      </w:pPr>
      <w:r>
        <w:separator/>
      </w:r>
    </w:p>
  </w:footnote>
  <w:footnote w:type="continuationSeparator" w:id="0">
    <w:p w:rsidR="009C34F6" w:rsidRDefault="009C34F6" w:rsidP="002671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F11F0"/>
    <w:multiLevelType w:val="singleLevel"/>
    <w:tmpl w:val="72742562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>
    <w:nsid w:val="07BD1BD8"/>
    <w:multiLevelType w:val="multilevel"/>
    <w:tmpl w:val="9A1CABE6"/>
    <w:lvl w:ilvl="0">
      <w:start w:val="1"/>
      <w:numFmt w:val="russianLow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15742EE6"/>
    <w:multiLevelType w:val="hybridMultilevel"/>
    <w:tmpl w:val="CF405770"/>
    <w:lvl w:ilvl="0" w:tplc="8E5A7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F91BEC"/>
    <w:multiLevelType w:val="hybridMultilevel"/>
    <w:tmpl w:val="D52A6EC6"/>
    <w:lvl w:ilvl="0" w:tplc="8E5A7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2208CD"/>
    <w:multiLevelType w:val="hybridMultilevel"/>
    <w:tmpl w:val="9A1CABE6"/>
    <w:lvl w:ilvl="0" w:tplc="28F251E6">
      <w:start w:val="1"/>
      <w:numFmt w:val="russianLower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47FF34D7"/>
    <w:multiLevelType w:val="multilevel"/>
    <w:tmpl w:val="7AB05948"/>
    <w:lvl w:ilvl="0">
      <w:start w:val="1"/>
      <w:numFmt w:val="decimal"/>
      <w:lvlText w:val="%1."/>
      <w:lvlJc w:val="left"/>
      <w:pPr>
        <w:ind w:left="5322" w:hanging="360"/>
      </w:pPr>
      <w:rPr>
        <w:rFonts w:cs="Times New Roman"/>
        <w:b/>
      </w:rPr>
    </w:lvl>
    <w:lvl w:ilvl="1">
      <w:start w:val="1"/>
      <w:numFmt w:val="decimal"/>
      <w:isLgl/>
      <w:lvlText w:val="%1.%2"/>
      <w:lvlJc w:val="left"/>
      <w:pPr>
        <w:ind w:left="636" w:hanging="636"/>
      </w:pPr>
      <w:rPr>
        <w:rFonts w:cs="Times New Roman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</w:rPr>
    </w:lvl>
  </w:abstractNum>
  <w:abstractNum w:abstractNumId="6">
    <w:nsid w:val="48620D89"/>
    <w:multiLevelType w:val="hybridMultilevel"/>
    <w:tmpl w:val="53A0A12A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B216A53"/>
    <w:multiLevelType w:val="hybridMultilevel"/>
    <w:tmpl w:val="6C0EE236"/>
    <w:lvl w:ilvl="0" w:tplc="8E5A7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53763C"/>
    <w:multiLevelType w:val="hybridMultilevel"/>
    <w:tmpl w:val="48B25922"/>
    <w:lvl w:ilvl="0" w:tplc="8E5A7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476732"/>
    <w:multiLevelType w:val="hybridMultilevel"/>
    <w:tmpl w:val="9124AD74"/>
    <w:lvl w:ilvl="0" w:tplc="96607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5746FC"/>
    <w:multiLevelType w:val="hybridMultilevel"/>
    <w:tmpl w:val="DEF4EE16"/>
    <w:lvl w:ilvl="0" w:tplc="0419000F">
      <w:start w:val="1"/>
      <w:numFmt w:val="decimal"/>
      <w:lvlText w:val="%1."/>
      <w:lvlJc w:val="left"/>
      <w:pPr>
        <w:ind w:left="8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60" w:hanging="180"/>
      </w:pPr>
      <w:rPr>
        <w:rFonts w:cs="Times New Roman"/>
      </w:rPr>
    </w:lvl>
  </w:abstractNum>
  <w:abstractNum w:abstractNumId="11">
    <w:nsid w:val="6A093577"/>
    <w:multiLevelType w:val="hybridMultilevel"/>
    <w:tmpl w:val="4DC63CF2"/>
    <w:lvl w:ilvl="0" w:tplc="7E60A1A8">
      <w:start w:val="8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73BE14D7"/>
    <w:multiLevelType w:val="multilevel"/>
    <w:tmpl w:val="EC762C36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288" w:hanging="720"/>
      </w:pPr>
      <w:rPr>
        <w:rFonts w:cs="Times New Roman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/>
        <w:b w:val="0"/>
        <w:i w:val="0"/>
      </w:rPr>
    </w:lvl>
  </w:abstractNum>
  <w:abstractNum w:abstractNumId="13">
    <w:nsid w:val="7E763B4E"/>
    <w:multiLevelType w:val="hybridMultilevel"/>
    <w:tmpl w:val="783408B6"/>
    <w:lvl w:ilvl="0" w:tplc="28F251E6">
      <w:start w:val="1"/>
      <w:numFmt w:val="russianLower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"/>
  </w:num>
  <w:num w:numId="9">
    <w:abstractNumId w:val="7"/>
  </w:num>
  <w:num w:numId="10">
    <w:abstractNumId w:val="3"/>
  </w:num>
  <w:num w:numId="11">
    <w:abstractNumId w:val="9"/>
  </w:num>
  <w:num w:numId="12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52F"/>
    <w:rsid w:val="00026CB8"/>
    <w:rsid w:val="00056DA0"/>
    <w:rsid w:val="000662E6"/>
    <w:rsid w:val="000D226C"/>
    <w:rsid w:val="001032D1"/>
    <w:rsid w:val="0014213F"/>
    <w:rsid w:val="0016631E"/>
    <w:rsid w:val="00186FDC"/>
    <w:rsid w:val="001950D3"/>
    <w:rsid w:val="00197D50"/>
    <w:rsid w:val="001B5951"/>
    <w:rsid w:val="001B70B4"/>
    <w:rsid w:val="001C7C70"/>
    <w:rsid w:val="001E4AD7"/>
    <w:rsid w:val="002062FD"/>
    <w:rsid w:val="00226183"/>
    <w:rsid w:val="00251F3D"/>
    <w:rsid w:val="00267115"/>
    <w:rsid w:val="00270645"/>
    <w:rsid w:val="002775BE"/>
    <w:rsid w:val="00290090"/>
    <w:rsid w:val="002906EB"/>
    <w:rsid w:val="00296437"/>
    <w:rsid w:val="002B3B55"/>
    <w:rsid w:val="002B61DD"/>
    <w:rsid w:val="002C64BE"/>
    <w:rsid w:val="002D1E88"/>
    <w:rsid w:val="002D2276"/>
    <w:rsid w:val="002D76C5"/>
    <w:rsid w:val="002F579F"/>
    <w:rsid w:val="00315EB7"/>
    <w:rsid w:val="003503BB"/>
    <w:rsid w:val="00351A82"/>
    <w:rsid w:val="00352533"/>
    <w:rsid w:val="0035296D"/>
    <w:rsid w:val="00364589"/>
    <w:rsid w:val="0036709D"/>
    <w:rsid w:val="00371078"/>
    <w:rsid w:val="003A25E3"/>
    <w:rsid w:val="003C12E6"/>
    <w:rsid w:val="004058E3"/>
    <w:rsid w:val="00461C7D"/>
    <w:rsid w:val="004724A9"/>
    <w:rsid w:val="00487021"/>
    <w:rsid w:val="00490DC3"/>
    <w:rsid w:val="004918ED"/>
    <w:rsid w:val="00495490"/>
    <w:rsid w:val="0049644F"/>
    <w:rsid w:val="004C15E9"/>
    <w:rsid w:val="004C6E3A"/>
    <w:rsid w:val="004E2760"/>
    <w:rsid w:val="004F4B17"/>
    <w:rsid w:val="00503044"/>
    <w:rsid w:val="005607D5"/>
    <w:rsid w:val="00562876"/>
    <w:rsid w:val="00570730"/>
    <w:rsid w:val="00576985"/>
    <w:rsid w:val="0057716C"/>
    <w:rsid w:val="00583D0E"/>
    <w:rsid w:val="0058671C"/>
    <w:rsid w:val="005A3E63"/>
    <w:rsid w:val="005F63A2"/>
    <w:rsid w:val="00606C2D"/>
    <w:rsid w:val="00607726"/>
    <w:rsid w:val="006236C8"/>
    <w:rsid w:val="006628C9"/>
    <w:rsid w:val="0068795F"/>
    <w:rsid w:val="00690A77"/>
    <w:rsid w:val="006A0D96"/>
    <w:rsid w:val="00710469"/>
    <w:rsid w:val="00725F76"/>
    <w:rsid w:val="00782B08"/>
    <w:rsid w:val="00785B40"/>
    <w:rsid w:val="007B4DBF"/>
    <w:rsid w:val="007B63DE"/>
    <w:rsid w:val="007C5DCE"/>
    <w:rsid w:val="008A5988"/>
    <w:rsid w:val="008B4202"/>
    <w:rsid w:val="008B56D4"/>
    <w:rsid w:val="008C5BFD"/>
    <w:rsid w:val="008D4512"/>
    <w:rsid w:val="0090314A"/>
    <w:rsid w:val="009051CA"/>
    <w:rsid w:val="0094750F"/>
    <w:rsid w:val="009671EC"/>
    <w:rsid w:val="009A71A5"/>
    <w:rsid w:val="009C34F6"/>
    <w:rsid w:val="009C370F"/>
    <w:rsid w:val="009D1C78"/>
    <w:rsid w:val="00A05BA5"/>
    <w:rsid w:val="00A156EB"/>
    <w:rsid w:val="00A22169"/>
    <w:rsid w:val="00A2681F"/>
    <w:rsid w:val="00A344E5"/>
    <w:rsid w:val="00A45D04"/>
    <w:rsid w:val="00A71907"/>
    <w:rsid w:val="00A81AB7"/>
    <w:rsid w:val="00AA1983"/>
    <w:rsid w:val="00AC22A7"/>
    <w:rsid w:val="00AD32A6"/>
    <w:rsid w:val="00B0148F"/>
    <w:rsid w:val="00B0512F"/>
    <w:rsid w:val="00B14A8D"/>
    <w:rsid w:val="00B37103"/>
    <w:rsid w:val="00B449E3"/>
    <w:rsid w:val="00B571B8"/>
    <w:rsid w:val="00B665FD"/>
    <w:rsid w:val="00BC5A5C"/>
    <w:rsid w:val="00BE793A"/>
    <w:rsid w:val="00C40ABC"/>
    <w:rsid w:val="00C61B2B"/>
    <w:rsid w:val="00C87758"/>
    <w:rsid w:val="00CA1131"/>
    <w:rsid w:val="00CF2FD5"/>
    <w:rsid w:val="00CF3ABB"/>
    <w:rsid w:val="00D013B8"/>
    <w:rsid w:val="00D025A7"/>
    <w:rsid w:val="00D208AB"/>
    <w:rsid w:val="00D40AC8"/>
    <w:rsid w:val="00D664C0"/>
    <w:rsid w:val="00DA3409"/>
    <w:rsid w:val="00DE6D6A"/>
    <w:rsid w:val="00E404B4"/>
    <w:rsid w:val="00E878E9"/>
    <w:rsid w:val="00ED19A4"/>
    <w:rsid w:val="00EE607A"/>
    <w:rsid w:val="00EE6F88"/>
    <w:rsid w:val="00F017C8"/>
    <w:rsid w:val="00F04A6D"/>
    <w:rsid w:val="00F07134"/>
    <w:rsid w:val="00F21847"/>
    <w:rsid w:val="00F2452F"/>
    <w:rsid w:val="00F638CA"/>
    <w:rsid w:val="00FA5870"/>
    <w:rsid w:val="00FC7310"/>
    <w:rsid w:val="00FC7DB5"/>
    <w:rsid w:val="00FE4ECA"/>
    <w:rsid w:val="00FE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52F"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2452F"/>
    <w:rPr>
      <w:lang w:eastAsia="en-US"/>
    </w:rPr>
  </w:style>
  <w:style w:type="paragraph" w:styleId="a4">
    <w:name w:val="List Paragraph"/>
    <w:basedOn w:val="a"/>
    <w:uiPriority w:val="99"/>
    <w:qFormat/>
    <w:rsid w:val="00F2452F"/>
    <w:pPr>
      <w:ind w:left="720"/>
      <w:contextualSpacing/>
    </w:pPr>
    <w:rPr>
      <w:lang w:eastAsia="ru-RU"/>
    </w:rPr>
  </w:style>
  <w:style w:type="paragraph" w:styleId="a5">
    <w:name w:val="header"/>
    <w:basedOn w:val="a"/>
    <w:link w:val="a6"/>
    <w:uiPriority w:val="99"/>
    <w:semiHidden/>
    <w:rsid w:val="002671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267115"/>
    <w:rPr>
      <w:rFonts w:eastAsia="Times New Roman" w:cs="Times New Roman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rsid w:val="002671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67115"/>
    <w:rPr>
      <w:rFonts w:eastAsia="Times New Roman" w:cs="Times New Roman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72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24A9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52F"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2452F"/>
    <w:rPr>
      <w:lang w:eastAsia="en-US"/>
    </w:rPr>
  </w:style>
  <w:style w:type="paragraph" w:styleId="a4">
    <w:name w:val="List Paragraph"/>
    <w:basedOn w:val="a"/>
    <w:uiPriority w:val="99"/>
    <w:qFormat/>
    <w:rsid w:val="00F2452F"/>
    <w:pPr>
      <w:ind w:left="720"/>
      <w:contextualSpacing/>
    </w:pPr>
    <w:rPr>
      <w:lang w:eastAsia="ru-RU"/>
    </w:rPr>
  </w:style>
  <w:style w:type="paragraph" w:styleId="a5">
    <w:name w:val="header"/>
    <w:basedOn w:val="a"/>
    <w:link w:val="a6"/>
    <w:uiPriority w:val="99"/>
    <w:semiHidden/>
    <w:rsid w:val="002671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267115"/>
    <w:rPr>
      <w:rFonts w:eastAsia="Times New Roman" w:cs="Times New Roman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rsid w:val="002671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67115"/>
    <w:rPr>
      <w:rFonts w:eastAsia="Times New Roman" w:cs="Times New Roman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72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24A9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37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2007</Words>
  <Characters>11443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Ильдус</dc:creator>
  <cp:lastModifiedBy>Пользователь Windows</cp:lastModifiedBy>
  <cp:revision>3</cp:revision>
  <cp:lastPrinted>2025-04-22T13:36:00Z</cp:lastPrinted>
  <dcterms:created xsi:type="dcterms:W3CDTF">2025-04-22T14:09:00Z</dcterms:created>
  <dcterms:modified xsi:type="dcterms:W3CDTF">2025-04-22T14:13:00Z</dcterms:modified>
</cp:coreProperties>
</file>